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OvuoVgW5cXnYwRs8fqRM8q==&#10;" textCheckSum="" ver="1">
  <a:bounds l="4291" t="228" r="8970" b="12978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4" name="文本框 4"/>
        <wps:cNvSpPr txBox="true"/>
        <wps:spPr>
          <a:xfrm>
            <a:off x="0" y="0"/>
            <a:ext cx="2971165" cy="8096250"/>
          </a:xfrm>
          <a:prstGeom prst="rect">
            <a:avLst/>
          </a:prstGeom>
          <a:solidFill>
            <a:srgbClr val="FFFFFF"/>
          </a:solidFill>
          <a:ln w="6350" cap="flat" cmpd="sng">
            <a:solidFill>
              <a:srgbClr val="FFFFFF"/>
            </a:solidFill>
            <a:prstDash val="solid"/>
            <a:round/>
            <a:headEnd type="none" w="med" len="med"/>
            <a:tailEnd type="none" w="med" len="med"/>
          </a:ln>
          <a:effectLst/>
        </wps:spPr>
        <wps:txbx/>
        <wps:bodyPr upright="true"/>
      </wps:wsp>
    </a:graphicData>
  </a:graphic>
</wp:e2oholder>
</file>